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02C" w:rsidRPr="00F854C3" w:rsidRDefault="00F854C3" w:rsidP="00E76339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Cyrl-CS"/>
        </w:rPr>
      </w:pPr>
      <w:bookmarkStart w:id="0" w:name="_GoBack"/>
      <w:bookmarkEnd w:id="0"/>
      <w:r>
        <w:rPr>
          <w:rFonts w:asciiTheme="majorHAnsi" w:hAnsiTheme="majorHAnsi"/>
          <w:noProof/>
          <w:sz w:val="24"/>
          <w:szCs w:val="24"/>
          <w:lang w:val="sr-Cyrl-CS"/>
        </w:rPr>
        <w:t>На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основу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члана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187.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Пословника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(''</w:t>
      </w:r>
      <w:r>
        <w:rPr>
          <w:rFonts w:asciiTheme="majorHAnsi" w:hAnsiTheme="majorHAnsi"/>
          <w:noProof/>
          <w:sz w:val="24"/>
          <w:szCs w:val="24"/>
          <w:lang w:val="sr-Cyrl-CS"/>
        </w:rPr>
        <w:t>Службени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гласник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'' </w:t>
      </w:r>
      <w:r>
        <w:rPr>
          <w:rFonts w:asciiTheme="majorHAnsi" w:hAnsiTheme="majorHAnsi"/>
          <w:noProof/>
          <w:sz w:val="24"/>
          <w:szCs w:val="24"/>
          <w:lang w:val="sr-Cyrl-CS"/>
        </w:rPr>
        <w:t>бр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:31/11) </w:t>
      </w:r>
      <w:r>
        <w:rPr>
          <w:rFonts w:asciiTheme="majorHAnsi" w:hAnsiTheme="majorHAnsi"/>
          <w:noProof/>
          <w:sz w:val="24"/>
          <w:szCs w:val="24"/>
          <w:lang w:val="sr-Cyrl-CS"/>
        </w:rPr>
        <w:t>Одбор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безбједност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својој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20. </w:t>
      </w:r>
      <w:r>
        <w:rPr>
          <w:rFonts w:asciiTheme="majorHAnsi" w:hAnsiTheme="majorHAnsi"/>
          <w:noProof/>
          <w:sz w:val="24"/>
          <w:szCs w:val="24"/>
          <w:lang w:val="sr-Cyrl-CS"/>
        </w:rPr>
        <w:t>сједници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одржаној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18. </w:t>
      </w:r>
      <w:r>
        <w:rPr>
          <w:rFonts w:asciiTheme="majorHAnsi" w:hAnsiTheme="majorHAnsi"/>
          <w:noProof/>
          <w:sz w:val="24"/>
          <w:szCs w:val="24"/>
          <w:lang w:val="sr-Cyrl-CS"/>
        </w:rPr>
        <w:t>јануара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2016. </w:t>
      </w:r>
      <w:r>
        <w:rPr>
          <w:rFonts w:asciiTheme="majorHAnsi" w:hAnsiTheme="majorHAnsi"/>
          <w:noProof/>
          <w:sz w:val="24"/>
          <w:szCs w:val="24"/>
          <w:lang w:val="sr-Cyrl-CS"/>
        </w:rPr>
        <w:t>године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Cyrl-CS"/>
        </w:rPr>
        <w:t>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након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разматрања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Извјештаја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Министарства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унутрашњих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послова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хапшењу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истрази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против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припадника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специјалне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јединице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полиције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МУП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РС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вези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оружаном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пљачком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која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догодила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22. </w:t>
      </w:r>
      <w:r>
        <w:rPr>
          <w:rFonts w:asciiTheme="majorHAnsi" w:hAnsiTheme="majorHAnsi"/>
          <w:noProof/>
          <w:sz w:val="24"/>
          <w:szCs w:val="24"/>
          <w:lang w:val="sr-Cyrl-CS"/>
        </w:rPr>
        <w:t>септермбра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2015. </w:t>
      </w:r>
      <w:r>
        <w:rPr>
          <w:rFonts w:asciiTheme="majorHAnsi" w:hAnsiTheme="majorHAnsi"/>
          <w:noProof/>
          <w:sz w:val="24"/>
          <w:szCs w:val="24"/>
          <w:lang w:val="sr-Cyrl-CS"/>
        </w:rPr>
        <w:t>године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ауто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>-</w:t>
      </w:r>
      <w:r>
        <w:rPr>
          <w:rFonts w:asciiTheme="majorHAnsi" w:hAnsiTheme="majorHAnsi"/>
          <w:noProof/>
          <w:sz w:val="24"/>
          <w:szCs w:val="24"/>
          <w:lang w:val="sr-Cyrl-CS"/>
        </w:rPr>
        <w:t>путу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Бањалука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>-</w:t>
      </w:r>
      <w:r>
        <w:rPr>
          <w:rFonts w:asciiTheme="majorHAnsi" w:hAnsiTheme="majorHAnsi"/>
          <w:noProof/>
          <w:sz w:val="24"/>
          <w:szCs w:val="24"/>
          <w:lang w:val="sr-Cyrl-CS"/>
        </w:rPr>
        <w:t>Градишка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Cyrl-CS"/>
        </w:rPr>
        <w:t>усвојио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је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</w:p>
    <w:p w:rsidR="00F15BF1" w:rsidRPr="00F854C3" w:rsidRDefault="00F15BF1" w:rsidP="00E76339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E76339" w:rsidRPr="00F854C3" w:rsidRDefault="00E76339" w:rsidP="00E76339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3F402C" w:rsidRPr="00F854C3" w:rsidRDefault="00F854C3" w:rsidP="00E76339">
      <w:pPr>
        <w:jc w:val="center"/>
        <w:rPr>
          <w:rFonts w:asciiTheme="majorHAnsi" w:hAnsiTheme="majorHAnsi"/>
          <w:b/>
          <w:noProof/>
          <w:sz w:val="24"/>
          <w:szCs w:val="24"/>
          <w:lang w:val="sr-Cyrl-CS"/>
        </w:rPr>
      </w:pPr>
      <w:r>
        <w:rPr>
          <w:rFonts w:asciiTheme="majorHAnsi" w:hAnsiTheme="majorHAnsi"/>
          <w:b/>
          <w:noProof/>
          <w:sz w:val="24"/>
          <w:szCs w:val="24"/>
          <w:lang w:val="sr-Cyrl-CS"/>
        </w:rPr>
        <w:t>З</w:t>
      </w:r>
      <w:r w:rsidR="003F402C" w:rsidRPr="00F854C3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А</w:t>
      </w:r>
      <w:r w:rsidR="003F402C" w:rsidRPr="00F854C3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К</w:t>
      </w:r>
      <w:r w:rsidR="003F402C" w:rsidRPr="00F854C3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Љ</w:t>
      </w:r>
      <w:r w:rsidR="003F402C" w:rsidRPr="00F854C3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У</w:t>
      </w:r>
      <w:r w:rsidR="003F402C" w:rsidRPr="00F854C3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Ч</w:t>
      </w:r>
      <w:r w:rsidR="003F402C" w:rsidRPr="00F854C3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К</w:t>
      </w:r>
      <w:r w:rsidR="00E76339" w:rsidRPr="00F854C3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Е</w:t>
      </w:r>
    </w:p>
    <w:p w:rsidR="00F15BF1" w:rsidRPr="00F854C3" w:rsidRDefault="00F15BF1" w:rsidP="00E76339">
      <w:pPr>
        <w:jc w:val="center"/>
        <w:rPr>
          <w:rFonts w:asciiTheme="majorHAnsi" w:hAnsiTheme="majorHAnsi"/>
          <w:b/>
          <w:noProof/>
          <w:sz w:val="24"/>
          <w:szCs w:val="24"/>
          <w:lang w:val="sr-Cyrl-CS"/>
        </w:rPr>
      </w:pPr>
    </w:p>
    <w:p w:rsidR="003F402C" w:rsidRPr="00F854C3" w:rsidRDefault="003F402C" w:rsidP="00E76339">
      <w:pPr>
        <w:jc w:val="center"/>
        <w:rPr>
          <w:rFonts w:asciiTheme="majorHAnsi" w:hAnsiTheme="majorHAnsi"/>
          <w:b/>
          <w:noProof/>
          <w:sz w:val="24"/>
          <w:szCs w:val="24"/>
          <w:lang w:val="sr-Cyrl-CS"/>
        </w:rPr>
      </w:pPr>
    </w:p>
    <w:p w:rsidR="003F402C" w:rsidRPr="00F854C3" w:rsidRDefault="00F854C3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  <w:r>
        <w:rPr>
          <w:rFonts w:asciiTheme="majorHAnsi" w:hAnsiTheme="majorHAnsi"/>
          <w:noProof/>
          <w:sz w:val="24"/>
          <w:szCs w:val="24"/>
          <w:lang w:val="sr-Cyrl-CS"/>
        </w:rPr>
        <w:t>Одбор</w:t>
      </w:r>
      <w:r w:rsidR="00F14743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</w:t>
      </w:r>
      <w:r w:rsidR="00F14743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безбједност</w:t>
      </w:r>
      <w:r w:rsidR="00F14743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="00F14743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="00F14743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F14743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F14743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прихвата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усмени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Извјештај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Министарства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унурашњих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послова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хапшењу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истрази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против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припадника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специјалне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јединице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полиције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Министарства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унутрашњих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послова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вези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оружаном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пљачком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која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догодила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22.09.2015. </w:t>
      </w:r>
      <w:r>
        <w:rPr>
          <w:rFonts w:asciiTheme="majorHAnsi" w:hAnsiTheme="majorHAnsi"/>
          <w:noProof/>
          <w:sz w:val="24"/>
          <w:szCs w:val="24"/>
          <w:lang w:val="sr-Cyrl-CS"/>
        </w:rPr>
        <w:t>године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ауто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>-</w:t>
      </w:r>
      <w:r>
        <w:rPr>
          <w:rFonts w:asciiTheme="majorHAnsi" w:hAnsiTheme="majorHAnsi"/>
          <w:noProof/>
          <w:sz w:val="24"/>
          <w:szCs w:val="24"/>
          <w:lang w:val="sr-Cyrl-CS"/>
        </w:rPr>
        <w:t>путу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Бања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Лука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Cyrl-CS"/>
        </w:rPr>
        <w:t>Градишка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Cyrl-CS"/>
        </w:rPr>
        <w:t>који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је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поднио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министар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унутрашњих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послова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Cyrl-CS"/>
        </w:rPr>
        <w:t>Драган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Лукач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>.</w:t>
      </w:r>
    </w:p>
    <w:p w:rsidR="00E76339" w:rsidRPr="00F854C3" w:rsidRDefault="00E76339" w:rsidP="00E76339">
      <w:pPr>
        <w:pStyle w:val="ListParagraph"/>
        <w:jc w:val="bot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9074E2" w:rsidRPr="00F854C3" w:rsidRDefault="00F854C3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  <w:r>
        <w:rPr>
          <w:rFonts w:asciiTheme="majorHAnsi" w:hAnsiTheme="majorHAnsi"/>
          <w:noProof/>
          <w:sz w:val="24"/>
          <w:szCs w:val="24"/>
          <w:lang w:val="sr-Cyrl-CS"/>
        </w:rPr>
        <w:t>Одбор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безбједност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најоштрије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осуђује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акт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оружане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пљачке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извршене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од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стране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појединаца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који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припадници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Министарства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унутрашњих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послова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>.</w:t>
      </w:r>
    </w:p>
    <w:p w:rsidR="00E76339" w:rsidRPr="00F854C3" w:rsidRDefault="00E76339" w:rsidP="00E76339">
      <w:pPr>
        <w:pStyle w:val="ListParagrap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9074E2" w:rsidRPr="00F854C3" w:rsidRDefault="00F854C3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  <w:r>
        <w:rPr>
          <w:rFonts w:asciiTheme="majorHAnsi" w:hAnsiTheme="majorHAnsi"/>
          <w:noProof/>
          <w:sz w:val="24"/>
          <w:szCs w:val="24"/>
          <w:lang w:val="sr-Cyrl-CS"/>
        </w:rPr>
        <w:t>Одбор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безбједност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подржава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рад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институција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Cyrl-CS"/>
        </w:rPr>
        <w:t>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посебно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Министарства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унутрашњих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послова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због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чињенице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спремни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безусловну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борбу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против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криминала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корупције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обзира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којим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починиоцима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ради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>.</w:t>
      </w:r>
    </w:p>
    <w:p w:rsidR="00E76339" w:rsidRPr="00F854C3" w:rsidRDefault="00E76339" w:rsidP="00E76339">
      <w:pPr>
        <w:pStyle w:val="ListParagrap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9074E2" w:rsidRPr="00F854C3" w:rsidRDefault="00F854C3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  <w:r>
        <w:rPr>
          <w:rFonts w:asciiTheme="majorHAnsi" w:hAnsiTheme="majorHAnsi"/>
          <w:noProof/>
          <w:sz w:val="24"/>
          <w:szCs w:val="24"/>
          <w:lang w:val="sr-Cyrl-CS"/>
        </w:rPr>
        <w:t>Одбор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безбједност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сматра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је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Министарство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унутрашњих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послова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920698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920698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овим</w:t>
      </w:r>
      <w:r w:rsidR="00920698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чином</w:t>
      </w:r>
      <w:r w:rsidR="00920698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показало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жели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се</w:t>
      </w:r>
      <w:r w:rsidR="00920698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</w:t>
      </w:r>
      <w:r w:rsidR="00920698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</w:t>
      </w:r>
      <w:r w:rsidR="00920698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властитим</w:t>
      </w:r>
      <w:r w:rsidR="00920698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редовима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обрачуна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свима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који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су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спремни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крше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Закон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Cyrl-CS"/>
        </w:rPr>
        <w:t>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чему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им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дајемо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пуну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подршку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>.</w:t>
      </w:r>
    </w:p>
    <w:p w:rsidR="00E76339" w:rsidRPr="00F854C3" w:rsidRDefault="00E76339" w:rsidP="00E76339">
      <w:pPr>
        <w:pStyle w:val="ListParagrap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9074E2" w:rsidRPr="00F854C3" w:rsidRDefault="00F854C3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  <w:r>
        <w:rPr>
          <w:rFonts w:asciiTheme="majorHAnsi" w:hAnsiTheme="majorHAnsi"/>
          <w:noProof/>
          <w:sz w:val="24"/>
          <w:szCs w:val="24"/>
          <w:lang w:val="sr-Cyrl-CS"/>
        </w:rPr>
        <w:t>Одбор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безбједност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сматра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је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г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Cyrl-CS"/>
        </w:rPr>
        <w:t>Михајилица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као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предсједник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Одбора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безбједност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прије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својих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јавних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иступа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требао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сазвати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сједницу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Одбора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Cyrl-CS"/>
        </w:rPr>
        <w:t>те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је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тај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начин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иступањем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јавности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нанио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штету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угледу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Одбора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безбједност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институција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Cyrl-CS"/>
        </w:rPr>
        <w:t>С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обзиром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функцију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коју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обавља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Cyrl-CS"/>
        </w:rPr>
        <w:t>требао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је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јавности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дати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пуну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подршку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Министарству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унутрашњих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послова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што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није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урадио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због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својих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личних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политикантских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ставова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>.</w:t>
      </w:r>
    </w:p>
    <w:p w:rsidR="00F15BF1" w:rsidRPr="00F854C3" w:rsidRDefault="00F15BF1" w:rsidP="00F15BF1">
      <w:pPr>
        <w:pStyle w:val="ListParagrap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F15BF1" w:rsidRPr="00F854C3" w:rsidRDefault="00F15BF1" w:rsidP="00F15BF1">
      <w:p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9074E2" w:rsidRPr="00F854C3" w:rsidRDefault="00F854C3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  <w:r>
        <w:rPr>
          <w:rFonts w:asciiTheme="majorHAnsi" w:hAnsiTheme="majorHAnsi"/>
          <w:noProof/>
          <w:sz w:val="24"/>
          <w:szCs w:val="24"/>
          <w:lang w:val="sr-Cyrl-CS"/>
        </w:rPr>
        <w:t>Одбор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безбједност</w:t>
      </w:r>
      <w:r w:rsidR="009074E2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="00BC3C4D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BC3C4D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BC3C4D" w:rsidRPr="00F854C3">
        <w:rPr>
          <w:rFonts w:asciiTheme="majorHAnsi" w:hAnsiTheme="majorHAnsi"/>
          <w:noProof/>
          <w:sz w:val="24"/>
          <w:szCs w:val="24"/>
          <w:lang w:val="sr-Cyrl-CS"/>
        </w:rPr>
        <w:t>,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складу</w:t>
      </w:r>
      <w:r w:rsidR="00BC3C4D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са</w:t>
      </w:r>
      <w:r w:rsidR="00BC3C4D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претходно</w:t>
      </w:r>
      <w:r w:rsidR="00BC3C4D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наведеним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као</w:t>
      </w:r>
      <w:r w:rsidR="00BC3C4D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досадашњим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проблемима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раду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Одбора</w:t>
      </w:r>
      <w:r w:rsidR="00402669" w:rsidRPr="00F854C3">
        <w:rPr>
          <w:rFonts w:asciiTheme="majorHAnsi" w:hAnsiTheme="majorHAnsi"/>
          <w:noProof/>
          <w:sz w:val="24"/>
          <w:szCs w:val="24"/>
          <w:lang w:val="sr-Cyrl-CS"/>
        </w:rPr>
        <w:t>,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тражи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од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г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Cyrl-CS"/>
        </w:rPr>
        <w:t>Михајилицу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смијени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мјеста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предсједника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Одбора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безбједност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Cyrl-CS"/>
        </w:rPr>
        <w:t>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то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мјесто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предложи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компетентну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особу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Cyrl-CS"/>
        </w:rPr>
        <w:t>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складу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са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Пословником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="00C46D9B" w:rsidRPr="00F854C3">
        <w:rPr>
          <w:rFonts w:asciiTheme="majorHAnsi" w:hAnsiTheme="majorHAnsi"/>
          <w:noProof/>
          <w:sz w:val="24"/>
          <w:szCs w:val="24"/>
          <w:lang w:val="sr-Cyrl-CS"/>
        </w:rPr>
        <w:t>.</w:t>
      </w:r>
    </w:p>
    <w:p w:rsidR="00F22F7F" w:rsidRPr="00F854C3" w:rsidRDefault="00F22F7F" w:rsidP="00F22F7F">
      <w:p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E76339" w:rsidRPr="00F854C3" w:rsidRDefault="00E76339" w:rsidP="00F22F7F">
      <w:p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E76339" w:rsidRPr="00F854C3" w:rsidRDefault="00F854C3" w:rsidP="00E76339">
      <w:pPr>
        <w:jc w:val="both"/>
        <w:rPr>
          <w:rFonts w:asciiTheme="majorHAnsi" w:hAnsiTheme="majorHAnsi"/>
          <w:b/>
          <w:noProof/>
          <w:sz w:val="24"/>
          <w:szCs w:val="24"/>
          <w:lang w:val="sr-Cyrl-CS"/>
        </w:rPr>
      </w:pPr>
      <w:r>
        <w:rPr>
          <w:rFonts w:asciiTheme="majorHAnsi" w:hAnsiTheme="majorHAnsi"/>
          <w:noProof/>
          <w:sz w:val="24"/>
          <w:szCs w:val="24"/>
          <w:lang w:val="sr-Cyrl-CS"/>
        </w:rPr>
        <w:t>Број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>:02/4.01-8-011-58/16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ЗАМЈЕНИК</w:t>
      </w:r>
    </w:p>
    <w:p w:rsidR="00E76339" w:rsidRPr="00F854C3" w:rsidRDefault="00F854C3" w:rsidP="00F22F7F">
      <w:pPr>
        <w:jc w:val="both"/>
        <w:rPr>
          <w:rFonts w:asciiTheme="majorHAnsi" w:hAnsiTheme="majorHAnsi"/>
          <w:b/>
          <w:noProof/>
          <w:sz w:val="24"/>
          <w:szCs w:val="24"/>
          <w:lang w:val="sr-Cyrl-CS"/>
        </w:rPr>
      </w:pPr>
      <w:r>
        <w:rPr>
          <w:rFonts w:asciiTheme="majorHAnsi" w:hAnsiTheme="majorHAnsi"/>
          <w:noProof/>
          <w:sz w:val="24"/>
          <w:szCs w:val="24"/>
          <w:lang w:val="sr-Cyrl-CS"/>
        </w:rPr>
        <w:t>Датум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 xml:space="preserve">:18.1.2016. </w:t>
      </w:r>
      <w:r>
        <w:rPr>
          <w:rFonts w:asciiTheme="majorHAnsi" w:hAnsiTheme="majorHAnsi"/>
          <w:noProof/>
          <w:sz w:val="24"/>
          <w:szCs w:val="24"/>
          <w:lang w:val="sr-Cyrl-CS"/>
        </w:rPr>
        <w:t>године</w:t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="00E76339"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ПРЕДСЈЕДНИКА</w:t>
      </w:r>
      <w:r w:rsidR="00E76339" w:rsidRPr="00F854C3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ОДБОРА</w:t>
      </w:r>
    </w:p>
    <w:p w:rsidR="00E76339" w:rsidRPr="00F854C3" w:rsidRDefault="00E76339" w:rsidP="00F22F7F">
      <w:p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E76339" w:rsidRPr="00F854C3" w:rsidRDefault="00E76339" w:rsidP="00F22F7F">
      <w:pPr>
        <w:jc w:val="both"/>
        <w:rPr>
          <w:rFonts w:asciiTheme="majorHAnsi" w:hAnsiTheme="majorHAnsi"/>
          <w:b/>
          <w:i/>
          <w:noProof/>
          <w:sz w:val="24"/>
          <w:szCs w:val="24"/>
          <w:lang w:val="sr-Cyrl-CS"/>
        </w:rPr>
      </w:pPr>
      <w:r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i/>
          <w:noProof/>
          <w:sz w:val="24"/>
          <w:szCs w:val="24"/>
          <w:lang w:val="sr-Cyrl-CS"/>
        </w:rPr>
        <w:tab/>
      </w:r>
      <w:r w:rsid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>Зоран</w:t>
      </w:r>
      <w:r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 xml:space="preserve"> </w:t>
      </w:r>
      <w:r w:rsid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>Аџић</w:t>
      </w:r>
      <w:r w:rsidR="00F15BF1"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>,</w:t>
      </w:r>
      <w:r w:rsid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>с</w:t>
      </w:r>
      <w:r w:rsidR="00F15BF1"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>.</w:t>
      </w:r>
      <w:r w:rsid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>р</w:t>
      </w:r>
      <w:r w:rsidR="00F15BF1"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>.</w:t>
      </w:r>
      <w:r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ab/>
      </w:r>
      <w:r w:rsidRPr="00F854C3">
        <w:rPr>
          <w:rFonts w:asciiTheme="majorHAnsi" w:hAnsiTheme="majorHAnsi"/>
          <w:b/>
          <w:i/>
          <w:noProof/>
          <w:sz w:val="24"/>
          <w:szCs w:val="24"/>
          <w:lang w:val="sr-Cyrl-CS"/>
        </w:rPr>
        <w:tab/>
      </w:r>
    </w:p>
    <w:p w:rsidR="00F22F7F" w:rsidRPr="00F854C3" w:rsidRDefault="00F22F7F" w:rsidP="00F22F7F">
      <w:p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F22F7F" w:rsidRPr="00F854C3" w:rsidRDefault="00F22F7F" w:rsidP="00F22F7F">
      <w:pPr>
        <w:jc w:val="bot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3F402C" w:rsidRPr="00306E43" w:rsidRDefault="003F402C" w:rsidP="00306E43">
      <w:pPr>
        <w:jc w:val="right"/>
      </w:pPr>
    </w:p>
    <w:sectPr w:rsidR="003F402C" w:rsidRPr="00306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57998"/>
    <w:multiLevelType w:val="hybridMultilevel"/>
    <w:tmpl w:val="2722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C5103"/>
    <w:multiLevelType w:val="hybridMultilevel"/>
    <w:tmpl w:val="32D20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2C"/>
    <w:rsid w:val="00306E43"/>
    <w:rsid w:val="003C5D7B"/>
    <w:rsid w:val="003F402C"/>
    <w:rsid w:val="00402669"/>
    <w:rsid w:val="009074E2"/>
    <w:rsid w:val="00920698"/>
    <w:rsid w:val="009D2159"/>
    <w:rsid w:val="00A754C4"/>
    <w:rsid w:val="00BC3C4D"/>
    <w:rsid w:val="00BE77AF"/>
    <w:rsid w:val="00C46D9B"/>
    <w:rsid w:val="00E76339"/>
    <w:rsid w:val="00F14743"/>
    <w:rsid w:val="00F15BF1"/>
    <w:rsid w:val="00F22F7F"/>
    <w:rsid w:val="00F8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7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Milijana Strbac</cp:lastModifiedBy>
  <cp:revision>12</cp:revision>
  <cp:lastPrinted>2016-01-18T14:55:00Z</cp:lastPrinted>
  <dcterms:created xsi:type="dcterms:W3CDTF">2016-01-18T10:27:00Z</dcterms:created>
  <dcterms:modified xsi:type="dcterms:W3CDTF">2016-01-18T15:14:00Z</dcterms:modified>
</cp:coreProperties>
</file>